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DE28F2" w:rsidRPr="006E5828" w14:paraId="6225A13B" w14:textId="77777777" w:rsidTr="006E5828">
        <w:tc>
          <w:tcPr>
            <w:tcW w:w="7088" w:type="dxa"/>
          </w:tcPr>
          <w:p w14:paraId="7A5674F0" w14:textId="7EDE0E49" w:rsidR="00DE28F2" w:rsidRPr="00B047F5" w:rsidRDefault="00DE28F2" w:rsidP="00DE28F2">
            <w:pPr>
              <w:rPr>
                <w:rFonts w:ascii="Gill Sans MT" w:hAnsi="Gill Sans MT" w:cs="Tahoma"/>
                <w:b/>
                <w:sz w:val="32"/>
                <w:szCs w:val="32"/>
              </w:rPr>
            </w:pPr>
            <w:r w:rsidRPr="00B047F5">
              <w:rPr>
                <w:rFonts w:ascii="Gill Sans MT" w:hAnsi="Gill Sans MT" w:cs="Tahoma"/>
                <w:b/>
                <w:sz w:val="32"/>
                <w:szCs w:val="32"/>
              </w:rPr>
              <w:t xml:space="preserve">Lecturer in </w:t>
            </w:r>
            <w:r w:rsidR="00F17EC1">
              <w:rPr>
                <w:rFonts w:ascii="Gill Sans MT" w:hAnsi="Gill Sans MT" w:cs="Tahoma"/>
                <w:b/>
                <w:sz w:val="32"/>
                <w:szCs w:val="32"/>
              </w:rPr>
              <w:t>Psychology</w:t>
            </w:r>
          </w:p>
          <w:p w14:paraId="61D11C23" w14:textId="77777777" w:rsidR="00DE28F2" w:rsidRPr="00B047F5" w:rsidRDefault="00DE28F2" w:rsidP="00DE28F2">
            <w:pPr>
              <w:rPr>
                <w:rFonts w:ascii="Gill Sans MT" w:hAnsi="Gill Sans MT" w:cs="Tahoma"/>
                <w:b/>
              </w:rPr>
            </w:pPr>
            <w:r w:rsidRPr="00B047F5">
              <w:rPr>
                <w:rFonts w:ascii="Gill Sans MT" w:hAnsi="Gill Sans MT" w:cs="Tahoma"/>
                <w:b/>
              </w:rPr>
              <w:t>Job Description</w:t>
            </w:r>
          </w:p>
          <w:p w14:paraId="2E315BC8" w14:textId="77777777" w:rsidR="00DE28F2" w:rsidRPr="006E5828" w:rsidRDefault="00DE28F2" w:rsidP="00DE28F2">
            <w:pPr>
              <w:rPr>
                <w:rFonts w:ascii="Gill Sans MT" w:hAnsi="Gill Sans MT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2551" w:type="dxa"/>
          </w:tcPr>
          <w:p w14:paraId="369AE52B" w14:textId="77777777" w:rsidR="00DE28F2" w:rsidRPr="006E5828" w:rsidRDefault="00DE28F2" w:rsidP="00DE28F2">
            <w:pPr>
              <w:ind w:left="886"/>
              <w:jc w:val="right"/>
              <w:rPr>
                <w:rFonts w:ascii="Gill Sans MT" w:hAnsi="Gill Sans MT" w:cs="Tahoma"/>
                <w:sz w:val="22"/>
                <w:szCs w:val="22"/>
              </w:rPr>
            </w:pPr>
          </w:p>
          <w:p w14:paraId="6F567078" w14:textId="77777777" w:rsidR="00DE28F2" w:rsidRPr="006E5828" w:rsidRDefault="00DE28F2" w:rsidP="00DE28F2">
            <w:pPr>
              <w:ind w:firstLine="720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58A7352A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6F3C1097" wp14:editId="1BDA8D88">
            <wp:simplePos x="0" y="0"/>
            <wp:positionH relativeFrom="page">
              <wp:align>right</wp:align>
            </wp:positionH>
            <wp:positionV relativeFrom="paragraph">
              <wp:posOffset>-1802765</wp:posOffset>
            </wp:positionV>
            <wp:extent cx="2656840" cy="1295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F7935" w14:textId="552F674B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Area</w:t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401385">
        <w:rPr>
          <w:rFonts w:ascii="Gill Sans MT" w:hAnsi="Gill Sans MT" w:cs="Tahoma"/>
          <w:b/>
          <w:bCs/>
          <w:sz w:val="22"/>
          <w:szCs w:val="22"/>
        </w:rPr>
        <w:tab/>
      </w:r>
      <w:r w:rsidR="00031336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="00E56C0F">
        <w:rPr>
          <w:rFonts w:ascii="Gill Sans MT" w:hAnsi="Gill Sans MT" w:cs="Tahoma"/>
          <w:b/>
          <w:bCs/>
          <w:sz w:val="22"/>
          <w:szCs w:val="22"/>
        </w:rPr>
        <w:t xml:space="preserve">Faculty of </w:t>
      </w:r>
      <w:r w:rsidR="00A800D8">
        <w:rPr>
          <w:rFonts w:ascii="Gill Sans MT" w:hAnsi="Gill Sans MT" w:cs="Tahoma"/>
          <w:b/>
          <w:bCs/>
          <w:sz w:val="22"/>
          <w:szCs w:val="22"/>
        </w:rPr>
        <w:t>The Arts and Academic Studies</w:t>
      </w:r>
      <w:r w:rsidR="008F0B39" w:rsidRPr="00401385">
        <w:rPr>
          <w:rFonts w:ascii="Gill Sans MT" w:hAnsi="Gill Sans MT" w:cs="Tahoma"/>
          <w:b/>
          <w:bCs/>
          <w:sz w:val="22"/>
          <w:szCs w:val="22"/>
        </w:rPr>
        <w:t xml:space="preserve"> </w:t>
      </w:r>
    </w:p>
    <w:p w14:paraId="63C99DC6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</w:p>
    <w:p w14:paraId="48B6A59F" w14:textId="7E5DFAF8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Salary</w:t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401385">
        <w:rPr>
          <w:rFonts w:ascii="Gill Sans MT" w:hAnsi="Gill Sans MT" w:cs="Tahoma"/>
          <w:b/>
          <w:bCs/>
          <w:sz w:val="22"/>
          <w:szCs w:val="22"/>
        </w:rPr>
        <w:tab/>
      </w:r>
      <w:r w:rsidR="00031336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="00401385">
        <w:rPr>
          <w:rFonts w:ascii="Gill Sans MT" w:hAnsi="Gill Sans MT" w:cs="Tahoma"/>
          <w:b/>
          <w:bCs/>
          <w:sz w:val="22"/>
          <w:szCs w:val="22"/>
        </w:rPr>
        <w:t xml:space="preserve">£25,808 - £38,936 </w:t>
      </w:r>
      <w:r w:rsidR="00401385" w:rsidRPr="00401385">
        <w:rPr>
          <w:b/>
          <w:bCs/>
          <w:i/>
          <w:iCs/>
          <w:sz w:val="22"/>
          <w:szCs w:val="22"/>
        </w:rPr>
        <w:t>(</w:t>
      </w:r>
      <w:r w:rsidR="00401385">
        <w:rPr>
          <w:b/>
          <w:bCs/>
          <w:i/>
          <w:iCs/>
          <w:sz w:val="22"/>
          <w:szCs w:val="22"/>
        </w:rPr>
        <w:t>p</w:t>
      </w:r>
      <w:r w:rsidR="00401385" w:rsidRPr="00401385">
        <w:rPr>
          <w:b/>
          <w:bCs/>
          <w:i/>
          <w:iCs/>
          <w:sz w:val="22"/>
          <w:szCs w:val="22"/>
        </w:rPr>
        <w:t>er annum)</w:t>
      </w:r>
    </w:p>
    <w:p w14:paraId="21FCA5CC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</w:p>
    <w:p w14:paraId="74713F33" w14:textId="43598B94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Hours of work</w:t>
      </w:r>
      <w:r w:rsidR="00031336">
        <w:rPr>
          <w:rFonts w:ascii="Gill Sans MT" w:hAnsi="Gill Sans MT" w:cs="Tahoma"/>
          <w:b/>
          <w:bCs/>
          <w:sz w:val="22"/>
          <w:szCs w:val="22"/>
        </w:rPr>
        <w:tab/>
      </w:r>
      <w:r w:rsidR="00031336">
        <w:rPr>
          <w:rFonts w:ascii="Gill Sans MT" w:hAnsi="Gill Sans MT" w:cs="Tahoma"/>
          <w:b/>
          <w:bCs/>
          <w:sz w:val="22"/>
          <w:szCs w:val="22"/>
        </w:rPr>
        <w:tab/>
      </w:r>
      <w:r w:rsidR="00031336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031336">
        <w:rPr>
          <w:rFonts w:ascii="Gill Sans MT" w:hAnsi="Gill Sans MT" w:cs="Tahoma"/>
          <w:b/>
          <w:bCs/>
          <w:sz w:val="22"/>
          <w:szCs w:val="22"/>
        </w:rPr>
        <w:t>:  37</w:t>
      </w:r>
    </w:p>
    <w:p w14:paraId="37927B4B" w14:textId="0D814586" w:rsidR="00DE28F2" w:rsidRDefault="00031336" w:rsidP="00DE28F2">
      <w:pPr>
        <w:rPr>
          <w:b/>
          <w:bCs/>
          <w:i/>
          <w:iCs/>
          <w:sz w:val="22"/>
          <w:szCs w:val="22"/>
        </w:rPr>
      </w:pPr>
      <w:r w:rsidRPr="009B6E83">
        <w:rPr>
          <w:b/>
          <w:bCs/>
          <w:i/>
          <w:iCs/>
          <w:sz w:val="22"/>
          <w:szCs w:val="22"/>
        </w:rPr>
        <w:t>(Full-time/Part-time)</w:t>
      </w:r>
    </w:p>
    <w:p w14:paraId="3354CB38" w14:textId="77777777" w:rsidR="00031336" w:rsidRPr="00401385" w:rsidRDefault="00031336" w:rsidP="00DE28F2">
      <w:pPr>
        <w:rPr>
          <w:rFonts w:ascii="Gill Sans MT" w:hAnsi="Gill Sans MT" w:cs="Tahoma"/>
          <w:b/>
          <w:bCs/>
          <w:sz w:val="22"/>
          <w:szCs w:val="22"/>
        </w:rPr>
      </w:pPr>
    </w:p>
    <w:p w14:paraId="0990B827" w14:textId="049F6DDA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Line Manager</w:t>
      </w:r>
      <w:r w:rsidR="003F3F1E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031336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401385">
        <w:rPr>
          <w:rFonts w:ascii="Gill Sans MT" w:hAnsi="Gill Sans MT" w:cs="Tahoma"/>
          <w:b/>
          <w:bCs/>
          <w:sz w:val="22"/>
          <w:szCs w:val="22"/>
        </w:rPr>
        <w:t>Assistant Director</w:t>
      </w:r>
      <w:r w:rsidR="00863BB9" w:rsidRPr="00401385">
        <w:rPr>
          <w:rFonts w:ascii="Gill Sans MT" w:hAnsi="Gill Sans MT" w:cs="Tahoma"/>
          <w:b/>
          <w:bCs/>
          <w:sz w:val="22"/>
          <w:szCs w:val="22"/>
        </w:rPr>
        <w:t xml:space="preserve"> – A Levels</w:t>
      </w:r>
    </w:p>
    <w:p w14:paraId="0FF563B9" w14:textId="77777777" w:rsidR="00DE28F2" w:rsidRPr="006E5828" w:rsidRDefault="00DE28F2" w:rsidP="00DE28F2">
      <w:pPr>
        <w:rPr>
          <w:rFonts w:ascii="Gill Sans MT" w:hAnsi="Gill Sans MT" w:cs="Tahoma"/>
          <w:b/>
          <w:sz w:val="22"/>
          <w:szCs w:val="22"/>
        </w:rPr>
      </w:pPr>
    </w:p>
    <w:p w14:paraId="5F8AA16F" w14:textId="77777777" w:rsidR="00031336" w:rsidRDefault="00DE28F2" w:rsidP="003F3F1E">
      <w:pPr>
        <w:ind w:left="4320" w:hanging="4320"/>
        <w:rPr>
          <w:rFonts w:ascii="Gill Sans MT" w:hAnsi="Gill Sans MT" w:cs="Tahoma"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6E5828">
        <w:rPr>
          <w:rFonts w:ascii="Gill Sans MT" w:hAnsi="Gill Sans MT" w:cs="Tahoma"/>
          <w:sz w:val="22"/>
          <w:szCs w:val="22"/>
        </w:rPr>
        <w:tab/>
      </w:r>
      <w:r w:rsidR="00031336">
        <w:rPr>
          <w:rFonts w:ascii="Gill Sans MT" w:hAnsi="Gill Sans MT" w:cs="Tahoma"/>
          <w:sz w:val="22"/>
          <w:szCs w:val="22"/>
        </w:rPr>
        <w:t xml:space="preserve">:  </w:t>
      </w:r>
      <w:r w:rsidR="00863BB9" w:rsidRPr="006E5828">
        <w:rPr>
          <w:rFonts w:ascii="Gill Sans MT" w:hAnsi="Gill Sans MT" w:cs="Tahoma"/>
          <w:sz w:val="22"/>
          <w:szCs w:val="22"/>
        </w:rPr>
        <w:t xml:space="preserve">Delivery and </w:t>
      </w:r>
      <w:r w:rsidRPr="006E5828">
        <w:rPr>
          <w:rFonts w:ascii="Gill Sans MT" w:hAnsi="Gill Sans MT" w:cs="Tahoma"/>
          <w:sz w:val="22"/>
          <w:szCs w:val="22"/>
        </w:rPr>
        <w:t xml:space="preserve">Assessment of Teaching on AS/A2 </w:t>
      </w:r>
    </w:p>
    <w:p w14:paraId="53FF627C" w14:textId="7727139C" w:rsidR="00DE28F2" w:rsidRPr="006E5828" w:rsidRDefault="00031336" w:rsidP="00031336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 </w:t>
      </w:r>
      <w:r w:rsidR="00F17EC1">
        <w:rPr>
          <w:rFonts w:ascii="Gill Sans MT" w:hAnsi="Gill Sans MT" w:cs="Tahoma"/>
          <w:sz w:val="22"/>
          <w:szCs w:val="22"/>
        </w:rPr>
        <w:t xml:space="preserve">Psychology </w:t>
      </w:r>
      <w:r w:rsidR="00DE28F2" w:rsidRPr="006E5828">
        <w:rPr>
          <w:rFonts w:ascii="Gill Sans MT" w:hAnsi="Gill Sans MT" w:cs="Tahoma"/>
          <w:sz w:val="22"/>
          <w:szCs w:val="22"/>
        </w:rPr>
        <w:t>courses</w:t>
      </w:r>
      <w:r w:rsidR="00B047F5">
        <w:rPr>
          <w:rFonts w:ascii="Gill Sans MT" w:hAnsi="Gill Sans MT" w:cs="Tahoma"/>
          <w:sz w:val="22"/>
          <w:szCs w:val="22"/>
        </w:rPr>
        <w:t>;</w:t>
      </w:r>
    </w:p>
    <w:p w14:paraId="07720452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6F95D346" w14:textId="77777777" w:rsidR="00031336" w:rsidRDefault="00031336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: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Undertaking other duties including tutorial support and </w:t>
      </w:r>
    </w:p>
    <w:p w14:paraId="3C1C6607" w14:textId="3FC55A40" w:rsidR="00DE28F2" w:rsidRPr="006E5828" w:rsidRDefault="00031336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>associated administrative tasks</w:t>
      </w:r>
      <w:r w:rsidR="00B047F5">
        <w:rPr>
          <w:rFonts w:ascii="Gill Sans MT" w:hAnsi="Gill Sans MT" w:cs="Tahoma"/>
          <w:sz w:val="22"/>
          <w:szCs w:val="22"/>
        </w:rPr>
        <w:t>;</w:t>
      </w:r>
    </w:p>
    <w:p w14:paraId="2882E2C7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453565A8" w14:textId="77777777" w:rsidR="00031336" w:rsidRDefault="00031336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: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Promoting and safeguarding the welfare of children and </w:t>
      </w:r>
    </w:p>
    <w:p w14:paraId="4042A3AA" w14:textId="7CFE8947" w:rsidR="00DE28F2" w:rsidRPr="006E5828" w:rsidRDefault="00031336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>young persons in line with college policies</w:t>
      </w:r>
      <w:r w:rsidR="00B047F5">
        <w:rPr>
          <w:rFonts w:ascii="Gill Sans MT" w:hAnsi="Gill Sans MT" w:cs="Tahoma"/>
          <w:sz w:val="22"/>
          <w:szCs w:val="22"/>
        </w:rPr>
        <w:t xml:space="preserve">; </w:t>
      </w:r>
      <w:r w:rsidR="00B047F5" w:rsidRPr="00B047F5">
        <w:rPr>
          <w:i/>
          <w:iCs/>
          <w:sz w:val="22"/>
          <w:szCs w:val="22"/>
        </w:rPr>
        <w:t>and</w:t>
      </w:r>
    </w:p>
    <w:p w14:paraId="578D9383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1B6AB039" w14:textId="77777777" w:rsidR="00031336" w:rsidRDefault="00031336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: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The marketing and promotion of the provision to </w:t>
      </w:r>
      <w:r>
        <w:rPr>
          <w:rFonts w:ascii="Gill Sans MT" w:hAnsi="Gill Sans MT" w:cs="Tahoma"/>
          <w:sz w:val="22"/>
          <w:szCs w:val="22"/>
        </w:rPr>
        <w:t xml:space="preserve"> </w:t>
      </w:r>
    </w:p>
    <w:p w14:paraId="6D60F1DD" w14:textId="53FDDC62" w:rsidR="00DE28F2" w:rsidRPr="006E5828" w:rsidRDefault="00031336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>employers and stakeholders</w:t>
      </w:r>
      <w:r w:rsidR="00BF25ED">
        <w:rPr>
          <w:rFonts w:ascii="Gill Sans MT" w:hAnsi="Gill Sans MT" w:cs="Tahoma"/>
          <w:sz w:val="22"/>
          <w:szCs w:val="22"/>
        </w:rPr>
        <w:t>.</w:t>
      </w:r>
    </w:p>
    <w:p w14:paraId="3B2B8CFE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ab/>
      </w:r>
      <w:r w:rsidRPr="006E5828">
        <w:rPr>
          <w:rFonts w:ascii="Gill Sans MT" w:hAnsi="Gill Sans MT" w:cs="Tahoma"/>
          <w:sz w:val="22"/>
          <w:szCs w:val="22"/>
        </w:rPr>
        <w:tab/>
      </w:r>
      <w:r w:rsidRPr="006E5828">
        <w:rPr>
          <w:rFonts w:ascii="Gill Sans MT" w:hAnsi="Gill Sans MT" w:cs="Tahoma"/>
          <w:sz w:val="22"/>
          <w:szCs w:val="22"/>
        </w:rPr>
        <w:tab/>
      </w:r>
    </w:p>
    <w:p w14:paraId="10CCC0B9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1A0A2185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  <w:r w:rsidRPr="006E5828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11B4BA85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5D643391" w14:textId="77777777" w:rsidR="00DE28F2" w:rsidRPr="006E5828" w:rsidRDefault="00DE28F2" w:rsidP="00DE28F2">
      <w:pPr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>To provide innovative and engaging teaching and learning to the College’s learners in order to ensure that the provision:</w:t>
      </w:r>
    </w:p>
    <w:p w14:paraId="681B24CE" w14:textId="77777777" w:rsidR="00DE28F2" w:rsidRPr="006E5828" w:rsidRDefault="00DE28F2" w:rsidP="00DE28F2">
      <w:pPr>
        <w:rPr>
          <w:rFonts w:ascii="Gill Sans MT" w:hAnsi="Gill Sans MT" w:cs="Tahoma"/>
          <w:sz w:val="22"/>
          <w:szCs w:val="22"/>
        </w:rPr>
      </w:pPr>
    </w:p>
    <w:p w14:paraId="745FD896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>Meets the needs of learners, employers and other stakeholders</w:t>
      </w:r>
    </w:p>
    <w:p w14:paraId="1C04E5F6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</w:p>
    <w:p w14:paraId="02F6BE66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>Is effective, efficient and provide excellent value for money</w:t>
      </w:r>
    </w:p>
    <w:p w14:paraId="4EF31317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>Reflects the vision, mission, aims and values of the college</w:t>
      </w:r>
    </w:p>
    <w:p w14:paraId="5E30307F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>Is innovative, developmental and sector leading</w:t>
      </w:r>
    </w:p>
    <w:p w14:paraId="79C1727E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>Promotes a culture of excellence and equality</w:t>
      </w:r>
    </w:p>
    <w:p w14:paraId="270900B6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1F6D1D7C" w14:textId="403ADDFF" w:rsidR="00863BB9" w:rsidRDefault="00863BB9" w:rsidP="00863BB9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6E5828">
        <w:rPr>
          <w:rFonts w:ascii="Gill Sans MT" w:hAnsi="Gill Sans MT"/>
          <w:b/>
          <w:bCs/>
          <w:sz w:val="22"/>
          <w:szCs w:val="22"/>
        </w:rPr>
        <w:t xml:space="preserve">Key Duties and Responsibilities: </w:t>
      </w:r>
    </w:p>
    <w:p w14:paraId="2D6368C3" w14:textId="77777777" w:rsidR="00E56C0F" w:rsidRPr="006E5828" w:rsidRDefault="00E56C0F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3810EFF2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(1) Teach effectively on a range of programmes across the College curriculum, which may include timetabled lessons, cover, delivery of modules or bespoke provision. </w:t>
      </w:r>
    </w:p>
    <w:p w14:paraId="7CD1DED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1A5EECB2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(2) Thoroughly prepare suitable teaching, learning and assessment materials for a range of courses/classes and make use of a variety and appropriate learning and teaching methods. </w:t>
      </w:r>
    </w:p>
    <w:p w14:paraId="46AB359E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3134B6C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(3) Thoroughly prepare flexible teaching, learning and assessment materials; develop and maintain the curriculum area’s Virtual Learning Environment (VLE) and incorporate the use of digital technologies/ILT to enhance learning experiences. </w:t>
      </w:r>
    </w:p>
    <w:p w14:paraId="4E54DBF7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28876D3F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>(4) Have available an up to date syllabus and scheme for learning.</w:t>
      </w:r>
    </w:p>
    <w:p w14:paraId="6E76CD8B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5EB84E85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(5) Complete promptly and accurately all class records including the register of attendance and tracking of student progress against targets. </w:t>
      </w:r>
    </w:p>
    <w:p w14:paraId="5FA93C6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7A8001F4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(7) Keep electronic records of all student assessed work and report progress or otherwise at appropriate meetings. </w:t>
      </w:r>
    </w:p>
    <w:p w14:paraId="1BD7DE1C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4370A460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(8) Contribute fully to College and Directorate teams including sharing best practice and being involved in developing the curriculum. </w:t>
      </w:r>
    </w:p>
    <w:p w14:paraId="535EC64C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75EA4020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(9) Attend as required parents’ evenings, college open events and other promotional events organised by the college </w:t>
      </w:r>
    </w:p>
    <w:p w14:paraId="36AB08C2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5A7BBB23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(10) Follow all agreed Quality Assurance and Risk Management Systems operating in the College and contribute generally to the establishment and development of a quality provision/service. </w:t>
      </w:r>
    </w:p>
    <w:p w14:paraId="57C7248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0DD21236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(11) Teach, relevant to subject specialism, up to contracted hours. </w:t>
      </w:r>
    </w:p>
    <w:p w14:paraId="4F11650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695E8FD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(12) Undertake the normal administrative duties required of lecturers including assistance with admissions (including interviews at welcome evenings for prospective students), enrolment, induction and providing management information as required. </w:t>
      </w:r>
    </w:p>
    <w:p w14:paraId="6BC12F6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6D456041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(13) Participate in the Course and Departmental Self-Assessment Reporting process. </w:t>
      </w:r>
    </w:p>
    <w:p w14:paraId="198AA0F7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764DE73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25AD0240" w14:textId="77777777" w:rsidR="00863BB9" w:rsidRPr="006E5828" w:rsidRDefault="00863BB9" w:rsidP="00863BB9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6E5828">
        <w:rPr>
          <w:rFonts w:ascii="Gill Sans MT" w:hAnsi="Gill Sans MT"/>
          <w:b/>
          <w:bCs/>
          <w:sz w:val="22"/>
          <w:szCs w:val="22"/>
        </w:rPr>
        <w:t xml:space="preserve">Generic Duties and Responsibilities: </w:t>
      </w:r>
    </w:p>
    <w:p w14:paraId="793C2B16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144DE30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(14) Promote a culture of innovation, excellence and equality </w:t>
      </w:r>
    </w:p>
    <w:p w14:paraId="0B0B5D16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4DFECACA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(15) Reflect the vision, mission and values of the college </w:t>
      </w:r>
    </w:p>
    <w:p w14:paraId="42B69142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(16) Manage all delegated resources and budgets flexibly and efficiently in accordance with allocation. </w:t>
      </w:r>
    </w:p>
    <w:p w14:paraId="70EF5DB3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(17) Contribute to the development of and ensure compliance with all College policies, procedures and agreements </w:t>
      </w:r>
    </w:p>
    <w:p w14:paraId="29EA9C3B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(18) To actively contribute to the risk management of the College. </w:t>
      </w:r>
    </w:p>
    <w:p w14:paraId="2878552F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(19) To positively promote and implement the College’s strategies on equality, diversity, safeguarding. </w:t>
      </w:r>
    </w:p>
    <w:p w14:paraId="2B68A612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(20) Undertake appropriate staff development activities that support personal development and the changing needs of the College and its environment </w:t>
      </w:r>
    </w:p>
    <w:p w14:paraId="68B7CAA4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(21) Be aware of, and responsive to, the changing nature of the College and adopt a flexible and proactive approach to work </w:t>
      </w:r>
    </w:p>
    <w:p w14:paraId="6DE5E811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(22) Undertake such other duties as may reasonably be required commensurate with this grade, at the initial agreed place of work or at other locations in the College catchment area </w:t>
      </w:r>
    </w:p>
    <w:p w14:paraId="2804C2FF" w14:textId="3C44E1D9" w:rsidR="00863BB9" w:rsidRDefault="00863BB9" w:rsidP="00DE28F2">
      <w:pPr>
        <w:rPr>
          <w:rFonts w:ascii="Gill Sans MT" w:hAnsi="Gill Sans MT" w:cs="Tahoma"/>
          <w:b/>
          <w:sz w:val="22"/>
          <w:szCs w:val="22"/>
        </w:rPr>
      </w:pPr>
    </w:p>
    <w:p w14:paraId="39991501" w14:textId="40C792AB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435272A7" w14:textId="4D0543EA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5E0B3A47" w14:textId="6FC7A090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5867AE4B" w14:textId="1C96685D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512E6797" w14:textId="7C48E158" w:rsidR="006557B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21789C52" w14:textId="77777777" w:rsidR="006557B8" w:rsidRPr="006E5828" w:rsidRDefault="006557B8" w:rsidP="00DE28F2">
      <w:pPr>
        <w:rPr>
          <w:rFonts w:ascii="Gill Sans MT" w:hAnsi="Gill Sans MT" w:cs="Tahoma"/>
          <w:b/>
          <w:sz w:val="22"/>
          <w:szCs w:val="22"/>
        </w:rPr>
      </w:pPr>
    </w:p>
    <w:p w14:paraId="60D7B4CA" w14:textId="06A5044D" w:rsidR="00DE28F2" w:rsidRPr="006E5828" w:rsidRDefault="00DE28F2" w:rsidP="00DE28F2">
      <w:pPr>
        <w:rPr>
          <w:rFonts w:ascii="Gill Sans MT" w:hAnsi="Gill Sans MT" w:cs="Tahoma"/>
          <w:b/>
          <w:sz w:val="32"/>
          <w:szCs w:val="32"/>
        </w:rPr>
      </w:pPr>
      <w:r w:rsidRPr="006E5828">
        <w:rPr>
          <w:rFonts w:ascii="Gill Sans MT" w:hAnsi="Gill Sans MT" w:cstheme="minorHAnsi"/>
          <w:b/>
          <w:bCs/>
          <w:noProof/>
          <w:color w:val="000000"/>
          <w:spacing w:val="-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C301D07" wp14:editId="3CD688DC">
            <wp:simplePos x="0" y="0"/>
            <wp:positionH relativeFrom="page">
              <wp:align>right</wp:align>
            </wp:positionH>
            <wp:positionV relativeFrom="paragraph">
              <wp:posOffset>-1120140</wp:posOffset>
            </wp:positionV>
            <wp:extent cx="2647315" cy="1285875"/>
            <wp:effectExtent l="0" t="0" r="63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828">
        <w:rPr>
          <w:rFonts w:ascii="Gill Sans MT" w:hAnsi="Gill Sans MT" w:cs="Tahoma"/>
          <w:b/>
          <w:sz w:val="32"/>
          <w:szCs w:val="32"/>
        </w:rPr>
        <w:t xml:space="preserve">Lecturer in </w:t>
      </w:r>
      <w:r w:rsidR="00D16478">
        <w:rPr>
          <w:rFonts w:ascii="Gill Sans MT" w:hAnsi="Gill Sans MT" w:cs="Tahoma"/>
          <w:b/>
          <w:sz w:val="32"/>
          <w:szCs w:val="32"/>
        </w:rPr>
        <w:t xml:space="preserve">Psychology </w:t>
      </w:r>
    </w:p>
    <w:p w14:paraId="4E3F925B" w14:textId="77777777" w:rsidR="00DE28F2" w:rsidRPr="006E5828" w:rsidRDefault="00DE28F2" w:rsidP="00DE28F2">
      <w:pPr>
        <w:rPr>
          <w:rFonts w:ascii="Gill Sans MT" w:hAnsi="Gill Sans MT" w:cs="Tahoma"/>
          <w:b/>
        </w:rPr>
      </w:pPr>
      <w:r w:rsidRPr="006E5828">
        <w:rPr>
          <w:rFonts w:ascii="Gill Sans MT" w:hAnsi="Gill Sans MT" w:cs="Tahoma"/>
          <w:b/>
        </w:rPr>
        <w:t>Person Specification</w:t>
      </w:r>
    </w:p>
    <w:p w14:paraId="31AA378B" w14:textId="77777777" w:rsidR="00DE28F2" w:rsidRPr="00DE28F2" w:rsidRDefault="00DE28F2" w:rsidP="00DE28F2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4"/>
        <w:tblW w:w="99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708"/>
        <w:gridCol w:w="567"/>
        <w:gridCol w:w="709"/>
        <w:gridCol w:w="567"/>
        <w:gridCol w:w="567"/>
        <w:gridCol w:w="430"/>
      </w:tblGrid>
      <w:tr w:rsidR="00DE28F2" w:rsidRPr="00DE28F2" w14:paraId="2B3B81C4" w14:textId="77777777" w:rsidTr="00863B9D">
        <w:trPr>
          <w:trHeight w:val="340"/>
        </w:trPr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19CBF" w14:textId="77777777" w:rsidR="00DE28F2" w:rsidRPr="006E5828" w:rsidRDefault="00DE28F2" w:rsidP="00DE28F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872FA5" w14:textId="77777777" w:rsidR="00DE28F2" w:rsidRPr="006E5828" w:rsidRDefault="00DE28F2" w:rsidP="00DE28F2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DE28F2" w:rsidRPr="00DE28F2" w14:paraId="238BF815" w14:textId="77777777" w:rsidTr="00863B9D">
        <w:trPr>
          <w:cantSplit/>
          <w:trHeight w:val="1984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E1838" w14:textId="77777777" w:rsidR="00DE28F2" w:rsidRPr="006E5828" w:rsidRDefault="00DE28F2" w:rsidP="00DE28F2">
            <w:pPr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 xml:space="preserve"> *Test = Skills Test/Knowledge Test/Micro Teach/Presentation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D23D1EB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238F957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EC257B3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Interview and Presentation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0AB2062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0060579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20CE3CC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6E5828" w:rsidRPr="00DE28F2" w14:paraId="7A51AA62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3744A9" w14:textId="40C1C2C2" w:rsidR="006E5828" w:rsidRPr="00DE28F2" w:rsidRDefault="006E5828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Education and Qualifications</w:t>
            </w:r>
          </w:p>
        </w:tc>
      </w:tr>
      <w:tr w:rsidR="00DE28F2" w:rsidRPr="00DE28F2" w14:paraId="6EC63DB7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B24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01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58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8E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87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3B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6C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450C66" w14:paraId="59F1AD7B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598" w14:textId="133E310F" w:rsidR="00DE28F2" w:rsidRPr="00450C66" w:rsidRDefault="00DE28F2" w:rsidP="00450C66">
            <w:pPr>
              <w:pStyle w:val="ListParagraph"/>
              <w:numPr>
                <w:ilvl w:val="0"/>
                <w:numId w:val="48"/>
              </w:numPr>
              <w:rPr>
                <w:rFonts w:ascii="Gill Sans MT" w:hAnsi="Gill Sans MT"/>
                <w:sz w:val="22"/>
                <w:u w:val="single"/>
              </w:rPr>
            </w:pPr>
            <w:r w:rsidRPr="00450C66">
              <w:rPr>
                <w:rFonts w:ascii="Gill Sans MT" w:hAnsi="Gill Sans MT"/>
                <w:sz w:val="22"/>
                <w:lang w:eastAsia="en-US"/>
              </w:rPr>
              <w:t xml:space="preserve">Degree in </w:t>
            </w:r>
            <w:r w:rsidR="00D16478">
              <w:rPr>
                <w:rFonts w:ascii="Gill Sans MT" w:hAnsi="Gill Sans MT"/>
                <w:sz w:val="22"/>
                <w:lang w:eastAsia="en-US"/>
              </w:rPr>
              <w:t>Psychology</w:t>
            </w:r>
            <w:r w:rsidRPr="00450C66">
              <w:rPr>
                <w:rFonts w:ascii="Gill Sans MT" w:hAnsi="Gill Sans MT"/>
                <w:sz w:val="22"/>
                <w:lang w:eastAsia="en-US"/>
              </w:rPr>
              <w:t xml:space="preserve"> </w:t>
            </w:r>
            <w:r w:rsidR="00863BB9" w:rsidRPr="00450C66">
              <w:rPr>
                <w:rFonts w:ascii="Gill Sans MT" w:hAnsi="Gill Sans MT"/>
                <w:sz w:val="22"/>
                <w:lang w:eastAsia="en-US"/>
              </w:rPr>
              <w:t xml:space="preserve">or </w:t>
            </w:r>
            <w:r w:rsidR="002D7869" w:rsidRPr="00450C66">
              <w:rPr>
                <w:rFonts w:ascii="Gill Sans MT" w:hAnsi="Gill Sans MT"/>
                <w:sz w:val="22"/>
                <w:lang w:eastAsia="en-US"/>
              </w:rPr>
              <w:t>another</w:t>
            </w:r>
            <w:r w:rsidR="00863BB9" w:rsidRPr="00450C66">
              <w:rPr>
                <w:rFonts w:ascii="Gill Sans MT" w:hAnsi="Gill Sans MT"/>
                <w:sz w:val="22"/>
                <w:lang w:eastAsia="en-US"/>
              </w:rPr>
              <w:t xml:space="preserve"> related subject</w:t>
            </w:r>
            <w:r w:rsidRPr="00450C66">
              <w:rPr>
                <w:rFonts w:ascii="Gill Sans MT" w:hAnsi="Gill Sans MT"/>
                <w:sz w:val="22"/>
              </w:rPr>
              <w:t xml:space="preserve">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876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50C66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  <w:p w14:paraId="27469474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AF5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A85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147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5EB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50C66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  <w:p w14:paraId="7FF3E9E4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1A5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E28F2" w:rsidRPr="00DE28F2" w14:paraId="6D10834D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005" w14:textId="77777777" w:rsidR="00DE28F2" w:rsidRPr="006E5828" w:rsidRDefault="00DE28F2" w:rsidP="00DE28F2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Teacher trained to PGCE Level </w:t>
            </w:r>
            <w:r w:rsidRPr="00B423D0">
              <w:rPr>
                <w:i/>
                <w:iCs/>
                <w:sz w:val="22"/>
                <w:szCs w:val="22"/>
                <w:lang w:eastAsia="en-US"/>
              </w:rPr>
              <w:t>(or working towards)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EB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69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5B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E5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4D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716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29873212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18C9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B9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E5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CA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66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96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12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0BB64BB1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31B" w14:textId="1EF55364" w:rsidR="00DE28F2" w:rsidRPr="006E5828" w:rsidRDefault="00DE28F2" w:rsidP="00450C6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Relevant subject qualifications in </w:t>
            </w:r>
            <w:r w:rsidR="00D16478">
              <w:rPr>
                <w:rFonts w:ascii="Gill Sans MT" w:hAnsi="Gill Sans MT" w:cs="Tahoma"/>
                <w:sz w:val="22"/>
                <w:szCs w:val="22"/>
                <w:lang w:eastAsia="en-US"/>
              </w:rPr>
              <w:t>Sociology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93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372985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6C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6A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C4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29E429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588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4047F90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42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4FD03FCC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B22" w14:textId="77777777" w:rsidR="00DE28F2" w:rsidRPr="006E5828" w:rsidRDefault="00DE28F2" w:rsidP="00DE28F2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on-going professional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C4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36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10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17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18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0E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5828" w:rsidRPr="00DE28F2" w14:paraId="7C481F6F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B80943" w14:textId="517D8652" w:rsidR="006E5828" w:rsidRPr="00DE28F2" w:rsidRDefault="006E5828" w:rsidP="006E58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</w:p>
        </w:tc>
      </w:tr>
      <w:tr w:rsidR="00DE28F2" w:rsidRPr="00DE28F2" w14:paraId="46630B9E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C31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23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F3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12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CA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9D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78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580A299E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A5B" w14:textId="0FE8E7EB" w:rsidR="00DE28F2" w:rsidRPr="006E5828" w:rsidRDefault="00863BB9" w:rsidP="00DE28F2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E</w:t>
            </w:r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xperience in teaching AS/A2 in </w:t>
            </w:r>
            <w:r w:rsidR="00D1647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Psychology </w:t>
            </w: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or a related subject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CB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3785BBC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DF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603B6C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75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26F0FCB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2A2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7A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69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9AF603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3196004A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8F1" w14:textId="77777777" w:rsidR="00DE28F2" w:rsidRPr="006E5828" w:rsidRDefault="00DE28F2" w:rsidP="00DE28F2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Excellent teaching skills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E95" w14:textId="0EFD2518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407F37D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597" w14:textId="0FDBB52E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12E2238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355" w14:textId="466428E8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55CD4BD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99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24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C74" w14:textId="36B55AC2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C28501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0EE82C46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68E" w14:textId="43C94126" w:rsidR="00DE28F2" w:rsidRPr="006E5828" w:rsidRDefault="00863BB9" w:rsidP="00450C66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E</w:t>
            </w:r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xperience of teaching students of varied ages, backgrounds and abilities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BD2" w14:textId="549282CF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31C43BE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D0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A84167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6C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F2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A9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2E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DE28F2" w:rsidRPr="00DE28F2" w14:paraId="52D4FCB7" w14:textId="77777777" w:rsidTr="00450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DFC" w14:textId="77777777" w:rsidR="00DE28F2" w:rsidRPr="006E5828" w:rsidRDefault="00DE28F2" w:rsidP="00863BB9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Proficient in the use of Microsoft Office (Word, Excel, PowerPoint, Database), </w:t>
            </w:r>
            <w:r w:rsidR="00863BB9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and Promonitor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47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  <w:r w:rsidRPr="00DE28F2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64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A1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40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ED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CD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5957EAF4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CB2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7F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2C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E9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38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20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87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15D13A4A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309" w14:textId="4B08F951" w:rsidR="00DE28F2" w:rsidRPr="006E5828" w:rsidRDefault="00DE28F2" w:rsidP="00DE28F2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Proven experience in teaching AS/A2 in </w:t>
            </w:r>
            <w:r w:rsidR="00FE0FB1">
              <w:rPr>
                <w:rFonts w:ascii="Gill Sans MT" w:hAnsi="Gill Sans MT" w:cs="Tahoma"/>
                <w:sz w:val="22"/>
                <w:szCs w:val="22"/>
                <w:lang w:eastAsia="en-US"/>
              </w:rPr>
              <w:t>Sociology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56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855098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F2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5F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256A157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8E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32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46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2D500DBD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7EF" w14:textId="77777777" w:rsidR="00DE28F2" w:rsidRPr="006E5828" w:rsidRDefault="00DE28F2" w:rsidP="00DE28F2">
            <w:pPr>
              <w:numPr>
                <w:ilvl w:val="0"/>
                <w:numId w:val="47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Awareness and understanding of contemporary curriculum and assessment developments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4E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969B40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3C0" w14:textId="648BECBA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6040861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8A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DDE4FE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C8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2F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52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7BA990E4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3F8" w14:textId="41CEF710" w:rsidR="00DE28F2" w:rsidRPr="006E5828" w:rsidRDefault="00DE28F2" w:rsidP="005D2303">
            <w:pPr>
              <w:numPr>
                <w:ilvl w:val="0"/>
                <w:numId w:val="47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450C66">
              <w:rPr>
                <w:rFonts w:ascii="Gill Sans MT" w:hAnsi="Gill Sans MT" w:cs="Tahoma"/>
                <w:sz w:val="22"/>
                <w:szCs w:val="22"/>
                <w:lang w:eastAsia="en-US"/>
              </w:rPr>
              <w:t>Contribute to the development of course materials for courses offered by the Department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F5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41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DC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FA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D0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AB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13EE3D8F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00D" w14:textId="4D0DEBFA" w:rsidR="00DE28F2" w:rsidRPr="006E5828" w:rsidRDefault="00DE28F2" w:rsidP="00DE28F2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Awareness and understanding of equality and diversity matters in </w:t>
            </w:r>
            <w:r w:rsidR="005D2303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the workplace and the community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B1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32DD849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65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CE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1205C3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F3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2C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70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936E4BB" w14:textId="77777777" w:rsidR="00863B9D" w:rsidRPr="009968B3" w:rsidRDefault="00863B9D" w:rsidP="00863B9D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1E802C6C" w14:textId="493CDFC3" w:rsidR="005D2303" w:rsidRDefault="005D2303" w:rsidP="005D2303"/>
    <w:p w14:paraId="3F611DFF" w14:textId="7FA78A2F" w:rsidR="00397382" w:rsidRDefault="00397382" w:rsidP="005D2303"/>
    <w:p w14:paraId="596D3A17" w14:textId="4E5A5880" w:rsidR="008E60A5" w:rsidRDefault="008E60A5" w:rsidP="005D2303"/>
    <w:p w14:paraId="7B01FFA9" w14:textId="77777777" w:rsidR="008E60A5" w:rsidRPr="005D2303" w:rsidRDefault="008E60A5" w:rsidP="005D2303"/>
    <w:p w14:paraId="273967CE" w14:textId="6050192F" w:rsidR="005D2303" w:rsidRPr="005D2303" w:rsidRDefault="005D2303" w:rsidP="005D2303"/>
    <w:p w14:paraId="7BE3079F" w14:textId="4FA86003" w:rsidR="005D2303" w:rsidRDefault="005D2303" w:rsidP="005D2303">
      <w:pPr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tbl>
      <w:tblPr>
        <w:tblStyle w:val="TableGrid4"/>
        <w:tblW w:w="99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708"/>
        <w:gridCol w:w="567"/>
        <w:gridCol w:w="709"/>
        <w:gridCol w:w="567"/>
        <w:gridCol w:w="567"/>
        <w:gridCol w:w="430"/>
      </w:tblGrid>
      <w:tr w:rsidR="005D2303" w:rsidRPr="00DE28F2" w14:paraId="4375A917" w14:textId="77777777" w:rsidTr="00CD02B6">
        <w:trPr>
          <w:trHeight w:val="340"/>
        </w:trPr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BBA20" w14:textId="77777777" w:rsidR="005D2303" w:rsidRPr="006E5828" w:rsidRDefault="005D2303" w:rsidP="00CD02B6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8020C2" w14:textId="77777777" w:rsidR="005D2303" w:rsidRPr="006E5828" w:rsidRDefault="005D2303" w:rsidP="00CD02B6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5D2303" w:rsidRPr="00DE28F2" w14:paraId="76EDBAA7" w14:textId="77777777" w:rsidTr="00CD02B6">
        <w:trPr>
          <w:cantSplit/>
          <w:trHeight w:val="1984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49F84" w14:textId="77777777" w:rsidR="005D2303" w:rsidRPr="006E5828" w:rsidRDefault="005D2303" w:rsidP="00CD02B6">
            <w:pPr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 xml:space="preserve"> *Test = Skills Test/Knowledge Test/Micro Teach/Presentation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4C83B5B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099F8EF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DEFD1B9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Interview and Presentation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44D8B70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DEB0A60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CF9D1AD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397382" w:rsidRPr="00DE28F2" w14:paraId="6352B0D3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18ED4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Personal Attributes</w:t>
            </w:r>
          </w:p>
        </w:tc>
      </w:tr>
      <w:tr w:rsidR="00397382" w:rsidRPr="00DE28F2" w14:paraId="1F7F778D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32A" w14:textId="77777777" w:rsidR="00397382" w:rsidRPr="006E5828" w:rsidRDefault="00397382" w:rsidP="00CD02B6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D6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F0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E1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29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EA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27A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7F896025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00F" w14:textId="77777777" w:rsidR="00397382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  <w:p w14:paraId="781A1EE8" w14:textId="0E4757ED" w:rsidR="008B7475" w:rsidRPr="006E5828" w:rsidRDefault="008B7475" w:rsidP="008B7475">
            <w:pPr>
              <w:ind w:left="72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D7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F4D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B2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6A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00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76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4F28DC83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F5B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worker</w:t>
            </w:r>
          </w:p>
          <w:p w14:paraId="5E68FFE5" w14:textId="77777777" w:rsidR="00397382" w:rsidRPr="006E5828" w:rsidRDefault="00397382" w:rsidP="00CD02B6">
            <w:pPr>
              <w:ind w:left="72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EC39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67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B2A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35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ED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5FB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6B516D55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104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Able to communicate effectively with students and staff </w:t>
            </w:r>
          </w:p>
          <w:p w14:paraId="3F1CA814" w14:textId="77777777" w:rsidR="00397382" w:rsidRPr="006E5828" w:rsidRDefault="00397382" w:rsidP="00CD02B6">
            <w:pPr>
              <w:ind w:left="72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EA6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F50A7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48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24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04E447F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76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709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C1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0BE9806B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1E3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C9D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A5C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30B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D1BFC2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5A41AD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AF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35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DB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289368C7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66E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use own initiative and work with minimum supervision</w:t>
            </w:r>
          </w:p>
          <w:p w14:paraId="7564DE38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Commitment to on-going professional development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66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D23178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BF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D9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4BF912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98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C2E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AE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20D9E760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A9E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E7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D7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682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5B8F49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F5D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C0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8D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44A65758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91A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Good sense of humour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6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DE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2A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D88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DD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60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97382" w:rsidRPr="00A16887" w14:paraId="6E7ECE5C" w14:textId="77777777" w:rsidTr="00CD02B6">
        <w:trPr>
          <w:trHeight w:val="397"/>
        </w:trPr>
        <w:tc>
          <w:tcPr>
            <w:tcW w:w="9923" w:type="dxa"/>
            <w:shd w:val="clear" w:color="auto" w:fill="B8CCE4" w:themeFill="accent1" w:themeFillTint="66"/>
            <w:vAlign w:val="center"/>
          </w:tcPr>
          <w:p w14:paraId="3C71A2C9" w14:textId="77777777" w:rsidR="00397382" w:rsidRPr="00A16887" w:rsidRDefault="00397382" w:rsidP="00CD02B6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397382" w:rsidRPr="00A16887" w14:paraId="7EB7B651" w14:textId="77777777" w:rsidTr="00CD02B6">
        <w:trPr>
          <w:trHeight w:val="397"/>
        </w:trPr>
        <w:tc>
          <w:tcPr>
            <w:tcW w:w="9923" w:type="dxa"/>
            <w:shd w:val="clear" w:color="auto" w:fill="FFFFFF" w:themeFill="background1"/>
            <w:vAlign w:val="center"/>
          </w:tcPr>
          <w:p w14:paraId="11BF9B5B" w14:textId="77777777" w:rsidR="00397382" w:rsidRPr="007111CB" w:rsidRDefault="00397382" w:rsidP="00CD02B6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397382" w:rsidRPr="009968B3" w14:paraId="150F521A" w14:textId="77777777" w:rsidTr="00CD02B6">
        <w:trPr>
          <w:trHeight w:val="397"/>
        </w:trPr>
        <w:tc>
          <w:tcPr>
            <w:tcW w:w="9923" w:type="dxa"/>
            <w:vAlign w:val="center"/>
          </w:tcPr>
          <w:p w14:paraId="68DA2D78" w14:textId="77777777" w:rsidR="00397382" w:rsidRPr="00A16887" w:rsidRDefault="00397382" w:rsidP="00CD0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097839AC" w14:textId="0BC89788" w:rsidR="005D2303" w:rsidRDefault="005D2303" w:rsidP="005D2303"/>
    <w:p w14:paraId="2969F25B" w14:textId="60835E81" w:rsidR="00397382" w:rsidRDefault="00397382" w:rsidP="005D2303"/>
    <w:p w14:paraId="24C3D1B5" w14:textId="77777777" w:rsidR="00397382" w:rsidRPr="000E5FC9" w:rsidRDefault="00397382" w:rsidP="00397382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Pr="000E5FC9">
        <w:rPr>
          <w:rFonts w:ascii="Gill Sans MT" w:hAnsi="Gill Sans MT" w:cs="Tahoma"/>
          <w:sz w:val="22"/>
          <w:szCs w:val="22"/>
        </w:rPr>
        <w:t xml:space="preserve">Update: </w:t>
      </w:r>
      <w:r>
        <w:rPr>
          <w:rFonts w:ascii="Gill Sans MT" w:hAnsi="Gill Sans MT" w:cs="Tahoma"/>
          <w:sz w:val="22"/>
          <w:szCs w:val="22"/>
        </w:rPr>
        <w:t>April 2023</w:t>
      </w:r>
    </w:p>
    <w:p w14:paraId="2ACD65B6" w14:textId="77777777" w:rsidR="00397382" w:rsidRPr="005D2303" w:rsidRDefault="00397382" w:rsidP="005D2303"/>
    <w:sectPr w:rsidR="00397382" w:rsidRPr="005D2303" w:rsidSect="00A675D5">
      <w:headerReference w:type="default" r:id="rId13"/>
      <w:footerReference w:type="default" r:id="rId14"/>
      <w:headerReference w:type="first" r:id="rId15"/>
      <w:pgSz w:w="11907" w:h="16840" w:code="9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B93F" w14:textId="77777777" w:rsidR="008E6D41" w:rsidRDefault="008E6D41">
      <w:r>
        <w:separator/>
      </w:r>
    </w:p>
  </w:endnote>
  <w:endnote w:type="continuationSeparator" w:id="0">
    <w:p w14:paraId="27BF7D41" w14:textId="77777777" w:rsidR="008E6D41" w:rsidRDefault="008E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202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57E8DB" w14:textId="77777777" w:rsidR="00B047F5" w:rsidRDefault="00B047F5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5E4050D1" w14:textId="293022AD" w:rsidR="00B047F5" w:rsidRDefault="00B047F5" w:rsidP="00B047F5">
            <w:pPr>
              <w:pStyle w:val="Footer"/>
              <w:jc w:val="center"/>
            </w:pPr>
            <w:r>
              <w:rPr>
                <w:rFonts w:ascii="Gill Sans MT" w:hAnsi="Gill Sans MT"/>
                <w:sz w:val="22"/>
                <w:szCs w:val="22"/>
              </w:rPr>
              <w:t xml:space="preserve">CCSW Job Description – Lecturer in </w:t>
            </w:r>
            <w:r w:rsidR="00F17EC1">
              <w:rPr>
                <w:rFonts w:ascii="Gill Sans MT" w:hAnsi="Gill Sans MT"/>
                <w:sz w:val="22"/>
                <w:szCs w:val="22"/>
              </w:rPr>
              <w:t>Psychology</w:t>
            </w:r>
          </w:p>
        </w:sdtContent>
      </w:sdt>
    </w:sdtContent>
  </w:sdt>
  <w:p w14:paraId="30F3AE85" w14:textId="77777777" w:rsidR="000F56B3" w:rsidRDefault="000F5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F73F" w14:textId="77777777" w:rsidR="008E6D41" w:rsidRDefault="008E6D41">
      <w:r>
        <w:separator/>
      </w:r>
    </w:p>
  </w:footnote>
  <w:footnote w:type="continuationSeparator" w:id="0">
    <w:p w14:paraId="498D1D7A" w14:textId="77777777" w:rsidR="008E6D41" w:rsidRDefault="008E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9CD3" w14:textId="77777777" w:rsidR="00002047" w:rsidRDefault="00002047" w:rsidP="00524A18">
    <w:pPr>
      <w:pStyle w:val="Header"/>
      <w:ind w:left="-426"/>
      <w:jc w:val="center"/>
    </w:pPr>
  </w:p>
  <w:p w14:paraId="308C2F35" w14:textId="77777777" w:rsidR="00633FF4" w:rsidRDefault="00633FF4"/>
  <w:p w14:paraId="0CFBD4F5" w14:textId="77777777" w:rsidR="00E4488B" w:rsidRDefault="00E4488B"/>
  <w:p w14:paraId="3425602B" w14:textId="77777777" w:rsidR="000F56B3" w:rsidRDefault="000F56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BBF7" w14:textId="77777777" w:rsidR="00002047" w:rsidRDefault="00002047">
    <w:pPr>
      <w:pStyle w:val="Header"/>
    </w:pPr>
  </w:p>
  <w:p w14:paraId="6A90DA34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C7A"/>
    <w:multiLevelType w:val="multilevel"/>
    <w:tmpl w:val="DC0692A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1061B"/>
    <w:multiLevelType w:val="hybridMultilevel"/>
    <w:tmpl w:val="61882B76"/>
    <w:lvl w:ilvl="0" w:tplc="82F22652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A7D"/>
    <w:multiLevelType w:val="hybridMultilevel"/>
    <w:tmpl w:val="049C0E7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7" w15:restartNumberingAfterBreak="0">
    <w:nsid w:val="394843B2"/>
    <w:multiLevelType w:val="hybridMultilevel"/>
    <w:tmpl w:val="0798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0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13E6F"/>
    <w:multiLevelType w:val="multilevel"/>
    <w:tmpl w:val="C49E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B949AF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230B6"/>
    <w:multiLevelType w:val="hybridMultilevel"/>
    <w:tmpl w:val="05C4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7698">
    <w:abstractNumId w:val="40"/>
  </w:num>
  <w:num w:numId="2" w16cid:durableId="1502355593">
    <w:abstractNumId w:val="6"/>
  </w:num>
  <w:num w:numId="3" w16cid:durableId="1097555724">
    <w:abstractNumId w:val="7"/>
  </w:num>
  <w:num w:numId="4" w16cid:durableId="937561454">
    <w:abstractNumId w:val="33"/>
  </w:num>
  <w:num w:numId="5" w16cid:durableId="1027369494">
    <w:abstractNumId w:val="22"/>
  </w:num>
  <w:num w:numId="6" w16cid:durableId="2085300600">
    <w:abstractNumId w:val="11"/>
  </w:num>
  <w:num w:numId="7" w16cid:durableId="582379985">
    <w:abstractNumId w:val="10"/>
  </w:num>
  <w:num w:numId="8" w16cid:durableId="51928284">
    <w:abstractNumId w:val="30"/>
  </w:num>
  <w:num w:numId="9" w16cid:durableId="522716454">
    <w:abstractNumId w:val="31"/>
  </w:num>
  <w:num w:numId="10" w16cid:durableId="2082091606">
    <w:abstractNumId w:val="14"/>
  </w:num>
  <w:num w:numId="11" w16cid:durableId="813261133">
    <w:abstractNumId w:val="37"/>
  </w:num>
  <w:num w:numId="12" w16cid:durableId="923608669">
    <w:abstractNumId w:val="36"/>
  </w:num>
  <w:num w:numId="13" w16cid:durableId="1695767253">
    <w:abstractNumId w:val="5"/>
  </w:num>
  <w:num w:numId="14" w16cid:durableId="254947425">
    <w:abstractNumId w:val="3"/>
  </w:num>
  <w:num w:numId="15" w16cid:durableId="927926279">
    <w:abstractNumId w:val="15"/>
  </w:num>
  <w:num w:numId="16" w16cid:durableId="1802074281">
    <w:abstractNumId w:val="19"/>
  </w:num>
  <w:num w:numId="17" w16cid:durableId="1165165793">
    <w:abstractNumId w:val="13"/>
  </w:num>
  <w:num w:numId="18" w16cid:durableId="1400859586">
    <w:abstractNumId w:val="18"/>
  </w:num>
  <w:num w:numId="19" w16cid:durableId="35282142">
    <w:abstractNumId w:val="35"/>
  </w:num>
  <w:num w:numId="20" w16cid:durableId="1870409607">
    <w:abstractNumId w:val="26"/>
  </w:num>
  <w:num w:numId="21" w16cid:durableId="205946210">
    <w:abstractNumId w:val="12"/>
  </w:num>
  <w:num w:numId="22" w16cid:durableId="1618289940">
    <w:abstractNumId w:val="29"/>
  </w:num>
  <w:num w:numId="23" w16cid:durableId="1345549532">
    <w:abstractNumId w:val="31"/>
  </w:num>
  <w:num w:numId="24" w16cid:durableId="966930747">
    <w:abstractNumId w:val="15"/>
    <w:lvlOverride w:ilvl="0">
      <w:startOverride w:val="1"/>
    </w:lvlOverride>
  </w:num>
  <w:num w:numId="25" w16cid:durableId="876699607">
    <w:abstractNumId w:val="36"/>
  </w:num>
  <w:num w:numId="26" w16cid:durableId="898710089">
    <w:abstractNumId w:val="19"/>
  </w:num>
  <w:num w:numId="27" w16cid:durableId="1019891714">
    <w:abstractNumId w:val="13"/>
  </w:num>
  <w:num w:numId="28" w16cid:durableId="81071989">
    <w:abstractNumId w:val="1"/>
  </w:num>
  <w:num w:numId="29" w16cid:durableId="1924802512">
    <w:abstractNumId w:val="18"/>
  </w:num>
  <w:num w:numId="30" w16cid:durableId="1845313380">
    <w:abstractNumId w:val="35"/>
  </w:num>
  <w:num w:numId="31" w16cid:durableId="1963227568">
    <w:abstractNumId w:val="21"/>
  </w:num>
  <w:num w:numId="32" w16cid:durableId="1695839013">
    <w:abstractNumId w:val="2"/>
  </w:num>
  <w:num w:numId="33" w16cid:durableId="1796680141">
    <w:abstractNumId w:val="23"/>
  </w:num>
  <w:num w:numId="34" w16cid:durableId="868102678">
    <w:abstractNumId w:val="27"/>
  </w:num>
  <w:num w:numId="35" w16cid:durableId="1301299406">
    <w:abstractNumId w:val="28"/>
  </w:num>
  <w:num w:numId="36" w16cid:durableId="2050570063">
    <w:abstractNumId w:val="16"/>
  </w:num>
  <w:num w:numId="37" w16cid:durableId="1752578751">
    <w:abstractNumId w:val="24"/>
  </w:num>
  <w:num w:numId="38" w16cid:durableId="713693184">
    <w:abstractNumId w:val="8"/>
  </w:num>
  <w:num w:numId="39" w16cid:durableId="1687518153">
    <w:abstractNumId w:val="17"/>
  </w:num>
  <w:num w:numId="40" w16cid:durableId="640304035">
    <w:abstractNumId w:val="25"/>
  </w:num>
  <w:num w:numId="41" w16cid:durableId="255017267">
    <w:abstractNumId w:val="32"/>
  </w:num>
  <w:num w:numId="42" w16cid:durableId="1971738600">
    <w:abstractNumId w:val="0"/>
  </w:num>
  <w:num w:numId="43" w16cid:durableId="1543592417">
    <w:abstractNumId w:val="9"/>
  </w:num>
  <w:num w:numId="44" w16cid:durableId="1406681713">
    <w:abstractNumId w:val="34"/>
  </w:num>
  <w:num w:numId="45" w16cid:durableId="424618083">
    <w:abstractNumId w:val="39"/>
  </w:num>
  <w:num w:numId="46" w16cid:durableId="174460179">
    <w:abstractNumId w:val="4"/>
  </w:num>
  <w:num w:numId="47" w16cid:durableId="35083178">
    <w:abstractNumId w:val="20"/>
  </w:num>
  <w:num w:numId="48" w16cid:durableId="19013609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168B5"/>
    <w:rsid w:val="00017389"/>
    <w:rsid w:val="0002575E"/>
    <w:rsid w:val="000278B7"/>
    <w:rsid w:val="00031336"/>
    <w:rsid w:val="00050C2C"/>
    <w:rsid w:val="00060D56"/>
    <w:rsid w:val="00063B3A"/>
    <w:rsid w:val="000658D6"/>
    <w:rsid w:val="00073697"/>
    <w:rsid w:val="000741AE"/>
    <w:rsid w:val="00081671"/>
    <w:rsid w:val="0008536E"/>
    <w:rsid w:val="00085606"/>
    <w:rsid w:val="0008727C"/>
    <w:rsid w:val="000A3866"/>
    <w:rsid w:val="000C12CC"/>
    <w:rsid w:val="000D3AE0"/>
    <w:rsid w:val="000D5F1D"/>
    <w:rsid w:val="000F42C4"/>
    <w:rsid w:val="000F4D03"/>
    <w:rsid w:val="000F56B3"/>
    <w:rsid w:val="00125E2E"/>
    <w:rsid w:val="00140FD3"/>
    <w:rsid w:val="001426D1"/>
    <w:rsid w:val="0015290B"/>
    <w:rsid w:val="00180822"/>
    <w:rsid w:val="001964A1"/>
    <w:rsid w:val="001A3C38"/>
    <w:rsid w:val="001B4352"/>
    <w:rsid w:val="001B55CF"/>
    <w:rsid w:val="001C36B9"/>
    <w:rsid w:val="001D297D"/>
    <w:rsid w:val="00201225"/>
    <w:rsid w:val="00216BEA"/>
    <w:rsid w:val="00223402"/>
    <w:rsid w:val="0023155C"/>
    <w:rsid w:val="0023492C"/>
    <w:rsid w:val="00252A23"/>
    <w:rsid w:val="00257877"/>
    <w:rsid w:val="002616CA"/>
    <w:rsid w:val="0027578E"/>
    <w:rsid w:val="002811B3"/>
    <w:rsid w:val="002944F5"/>
    <w:rsid w:val="002B52A5"/>
    <w:rsid w:val="002B63B7"/>
    <w:rsid w:val="002D7869"/>
    <w:rsid w:val="002E1EDB"/>
    <w:rsid w:val="002F3FB3"/>
    <w:rsid w:val="00311B34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711E9"/>
    <w:rsid w:val="003901AF"/>
    <w:rsid w:val="00397382"/>
    <w:rsid w:val="003A4D2A"/>
    <w:rsid w:val="003B42EE"/>
    <w:rsid w:val="003C1B05"/>
    <w:rsid w:val="003C72CE"/>
    <w:rsid w:val="003D35F5"/>
    <w:rsid w:val="003D59DC"/>
    <w:rsid w:val="003D7753"/>
    <w:rsid w:val="003F09BA"/>
    <w:rsid w:val="003F2CB9"/>
    <w:rsid w:val="003F3F1E"/>
    <w:rsid w:val="003F72F6"/>
    <w:rsid w:val="00401385"/>
    <w:rsid w:val="00410A0C"/>
    <w:rsid w:val="0042596C"/>
    <w:rsid w:val="00430494"/>
    <w:rsid w:val="00430A66"/>
    <w:rsid w:val="00437845"/>
    <w:rsid w:val="004407FD"/>
    <w:rsid w:val="00441994"/>
    <w:rsid w:val="00450C66"/>
    <w:rsid w:val="004812CE"/>
    <w:rsid w:val="004816D6"/>
    <w:rsid w:val="00485A06"/>
    <w:rsid w:val="004A2B6C"/>
    <w:rsid w:val="004B44F8"/>
    <w:rsid w:val="004C6278"/>
    <w:rsid w:val="004D2DE5"/>
    <w:rsid w:val="004D3C02"/>
    <w:rsid w:val="004D6266"/>
    <w:rsid w:val="004E2D01"/>
    <w:rsid w:val="004E6B1E"/>
    <w:rsid w:val="004F075D"/>
    <w:rsid w:val="004F3F35"/>
    <w:rsid w:val="004F45A3"/>
    <w:rsid w:val="00500B17"/>
    <w:rsid w:val="0050675D"/>
    <w:rsid w:val="0050680A"/>
    <w:rsid w:val="005143A4"/>
    <w:rsid w:val="00524A18"/>
    <w:rsid w:val="00530412"/>
    <w:rsid w:val="00533720"/>
    <w:rsid w:val="005657A8"/>
    <w:rsid w:val="00566AED"/>
    <w:rsid w:val="0057028F"/>
    <w:rsid w:val="00580252"/>
    <w:rsid w:val="00580A83"/>
    <w:rsid w:val="00593411"/>
    <w:rsid w:val="00593837"/>
    <w:rsid w:val="005B1C48"/>
    <w:rsid w:val="005D0515"/>
    <w:rsid w:val="005D2303"/>
    <w:rsid w:val="00603646"/>
    <w:rsid w:val="0060369F"/>
    <w:rsid w:val="00604974"/>
    <w:rsid w:val="00614A10"/>
    <w:rsid w:val="0062617A"/>
    <w:rsid w:val="00633FF4"/>
    <w:rsid w:val="0064610B"/>
    <w:rsid w:val="00646658"/>
    <w:rsid w:val="0065179E"/>
    <w:rsid w:val="006545F4"/>
    <w:rsid w:val="00654AE5"/>
    <w:rsid w:val="006557B8"/>
    <w:rsid w:val="0066501B"/>
    <w:rsid w:val="006762F3"/>
    <w:rsid w:val="00685416"/>
    <w:rsid w:val="00686B3A"/>
    <w:rsid w:val="006A1708"/>
    <w:rsid w:val="006A5B71"/>
    <w:rsid w:val="006B0427"/>
    <w:rsid w:val="006B6C20"/>
    <w:rsid w:val="006C59CE"/>
    <w:rsid w:val="006C689A"/>
    <w:rsid w:val="006E47C3"/>
    <w:rsid w:val="006E5828"/>
    <w:rsid w:val="006F2370"/>
    <w:rsid w:val="007206AE"/>
    <w:rsid w:val="00721032"/>
    <w:rsid w:val="007227A5"/>
    <w:rsid w:val="00724311"/>
    <w:rsid w:val="007303B2"/>
    <w:rsid w:val="0073191D"/>
    <w:rsid w:val="00732408"/>
    <w:rsid w:val="0074357F"/>
    <w:rsid w:val="00751491"/>
    <w:rsid w:val="00774BC7"/>
    <w:rsid w:val="00780E9D"/>
    <w:rsid w:val="007833DC"/>
    <w:rsid w:val="007867C7"/>
    <w:rsid w:val="007A33B0"/>
    <w:rsid w:val="007A6C46"/>
    <w:rsid w:val="007B2D7D"/>
    <w:rsid w:val="007C0D53"/>
    <w:rsid w:val="007C6E04"/>
    <w:rsid w:val="007E3224"/>
    <w:rsid w:val="007E42EC"/>
    <w:rsid w:val="007F4E6A"/>
    <w:rsid w:val="007F6F32"/>
    <w:rsid w:val="00812D13"/>
    <w:rsid w:val="00830DD9"/>
    <w:rsid w:val="008421A6"/>
    <w:rsid w:val="00843615"/>
    <w:rsid w:val="00843C78"/>
    <w:rsid w:val="00863B9D"/>
    <w:rsid w:val="00863BB9"/>
    <w:rsid w:val="0086593E"/>
    <w:rsid w:val="00867F7B"/>
    <w:rsid w:val="008835B8"/>
    <w:rsid w:val="00895734"/>
    <w:rsid w:val="00896ADE"/>
    <w:rsid w:val="00897E71"/>
    <w:rsid w:val="008A0E37"/>
    <w:rsid w:val="008B2D40"/>
    <w:rsid w:val="008B7475"/>
    <w:rsid w:val="008C736C"/>
    <w:rsid w:val="008C75A5"/>
    <w:rsid w:val="008E60A5"/>
    <w:rsid w:val="008E6D41"/>
    <w:rsid w:val="008F0272"/>
    <w:rsid w:val="008F0B39"/>
    <w:rsid w:val="008F3B78"/>
    <w:rsid w:val="00900AD4"/>
    <w:rsid w:val="00921146"/>
    <w:rsid w:val="0092225E"/>
    <w:rsid w:val="00926B09"/>
    <w:rsid w:val="0094336F"/>
    <w:rsid w:val="00964132"/>
    <w:rsid w:val="00981E68"/>
    <w:rsid w:val="00990352"/>
    <w:rsid w:val="009923F7"/>
    <w:rsid w:val="009A1C11"/>
    <w:rsid w:val="009A510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4186B"/>
    <w:rsid w:val="00A45CF5"/>
    <w:rsid w:val="00A47384"/>
    <w:rsid w:val="00A5153F"/>
    <w:rsid w:val="00A62BED"/>
    <w:rsid w:val="00A636E0"/>
    <w:rsid w:val="00A675D5"/>
    <w:rsid w:val="00A76CB2"/>
    <w:rsid w:val="00A800D8"/>
    <w:rsid w:val="00AB212A"/>
    <w:rsid w:val="00AB35EB"/>
    <w:rsid w:val="00AC0ADE"/>
    <w:rsid w:val="00AD4030"/>
    <w:rsid w:val="00AE2581"/>
    <w:rsid w:val="00AF40C5"/>
    <w:rsid w:val="00AF502B"/>
    <w:rsid w:val="00B01747"/>
    <w:rsid w:val="00B047F5"/>
    <w:rsid w:val="00B05F8E"/>
    <w:rsid w:val="00B16179"/>
    <w:rsid w:val="00B404D8"/>
    <w:rsid w:val="00B41E5E"/>
    <w:rsid w:val="00B423D0"/>
    <w:rsid w:val="00B44A77"/>
    <w:rsid w:val="00B55FE2"/>
    <w:rsid w:val="00B82473"/>
    <w:rsid w:val="00B84B24"/>
    <w:rsid w:val="00B85FC8"/>
    <w:rsid w:val="00BD69DD"/>
    <w:rsid w:val="00BF25ED"/>
    <w:rsid w:val="00BF61A2"/>
    <w:rsid w:val="00BF7005"/>
    <w:rsid w:val="00C05022"/>
    <w:rsid w:val="00C1628D"/>
    <w:rsid w:val="00C245BF"/>
    <w:rsid w:val="00C263B3"/>
    <w:rsid w:val="00C34BB6"/>
    <w:rsid w:val="00C42631"/>
    <w:rsid w:val="00C57B0D"/>
    <w:rsid w:val="00C60B76"/>
    <w:rsid w:val="00C61FDF"/>
    <w:rsid w:val="00C9246C"/>
    <w:rsid w:val="00C93065"/>
    <w:rsid w:val="00CB145D"/>
    <w:rsid w:val="00CB27A1"/>
    <w:rsid w:val="00CB4081"/>
    <w:rsid w:val="00CD29D3"/>
    <w:rsid w:val="00CD4B66"/>
    <w:rsid w:val="00CD5323"/>
    <w:rsid w:val="00CD6D3C"/>
    <w:rsid w:val="00D16478"/>
    <w:rsid w:val="00D23B8B"/>
    <w:rsid w:val="00D2661D"/>
    <w:rsid w:val="00D47155"/>
    <w:rsid w:val="00D478A8"/>
    <w:rsid w:val="00D51825"/>
    <w:rsid w:val="00D559E7"/>
    <w:rsid w:val="00D634F2"/>
    <w:rsid w:val="00D63F9E"/>
    <w:rsid w:val="00D64E46"/>
    <w:rsid w:val="00D8270A"/>
    <w:rsid w:val="00D907D9"/>
    <w:rsid w:val="00D9299F"/>
    <w:rsid w:val="00DA41A7"/>
    <w:rsid w:val="00DB4602"/>
    <w:rsid w:val="00DC6E7A"/>
    <w:rsid w:val="00DD4154"/>
    <w:rsid w:val="00DE0BD3"/>
    <w:rsid w:val="00DE28F2"/>
    <w:rsid w:val="00DE3D50"/>
    <w:rsid w:val="00DF02E9"/>
    <w:rsid w:val="00E02C0F"/>
    <w:rsid w:val="00E078C7"/>
    <w:rsid w:val="00E136DB"/>
    <w:rsid w:val="00E15648"/>
    <w:rsid w:val="00E16A17"/>
    <w:rsid w:val="00E1726C"/>
    <w:rsid w:val="00E23E66"/>
    <w:rsid w:val="00E428B0"/>
    <w:rsid w:val="00E4488B"/>
    <w:rsid w:val="00E50C34"/>
    <w:rsid w:val="00E523A9"/>
    <w:rsid w:val="00E54654"/>
    <w:rsid w:val="00E56C0F"/>
    <w:rsid w:val="00E96929"/>
    <w:rsid w:val="00ED666A"/>
    <w:rsid w:val="00EE0CB5"/>
    <w:rsid w:val="00EE2B8D"/>
    <w:rsid w:val="00EF2029"/>
    <w:rsid w:val="00EF79D2"/>
    <w:rsid w:val="00F03F7A"/>
    <w:rsid w:val="00F11041"/>
    <w:rsid w:val="00F17EC1"/>
    <w:rsid w:val="00F21E8F"/>
    <w:rsid w:val="00F23F99"/>
    <w:rsid w:val="00F33B59"/>
    <w:rsid w:val="00F34BA5"/>
    <w:rsid w:val="00F55A1C"/>
    <w:rsid w:val="00F60A0E"/>
    <w:rsid w:val="00F613C0"/>
    <w:rsid w:val="00F75B73"/>
    <w:rsid w:val="00F845A9"/>
    <w:rsid w:val="00F8765E"/>
    <w:rsid w:val="00F952BC"/>
    <w:rsid w:val="00FA5DF1"/>
    <w:rsid w:val="00FC434B"/>
    <w:rsid w:val="00FC5DFE"/>
    <w:rsid w:val="00FC68E7"/>
    <w:rsid w:val="00FD61A7"/>
    <w:rsid w:val="00FE0E30"/>
    <w:rsid w:val="00FE0FB1"/>
    <w:rsid w:val="00FE6A75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8744DC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524A18"/>
    <w:rPr>
      <w:b/>
      <w:bCs/>
    </w:rPr>
  </w:style>
  <w:style w:type="character" w:styleId="Emphasis">
    <w:name w:val="Emphasis"/>
    <w:basedOn w:val="DefaultParagraphFont"/>
    <w:uiPriority w:val="20"/>
    <w:qFormat/>
    <w:rsid w:val="00524A18"/>
    <w:rPr>
      <w:i/>
      <w:iCs/>
    </w:rPr>
  </w:style>
  <w:style w:type="table" w:customStyle="1" w:styleId="TableGrid3">
    <w:name w:val="Table Grid3"/>
    <w:basedOn w:val="TableNormal"/>
    <w:next w:val="TableGrid"/>
    <w:rsid w:val="00C60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DE28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543A8-D7D9-4DC8-A4A1-F6102ED5B651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F6CDFF33-244D-4B9B-9232-5C8C485A1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5D7C9-296D-4ED8-95B0-BCD3E599B1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89505-57D1-4FFB-8E02-77194D39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4</TotalTime>
  <Pages>4</Pages>
  <Words>813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7</cp:revision>
  <cp:lastPrinted>2018-03-26T08:37:00Z</cp:lastPrinted>
  <dcterms:created xsi:type="dcterms:W3CDTF">2023-03-29T12:53:00Z</dcterms:created>
  <dcterms:modified xsi:type="dcterms:W3CDTF">2023-03-29T12:59:00Z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10137700</vt:r8>
  </property>
  <property fmtid="{D5CDD505-2E9C-101B-9397-08002B2CF9AE}" pid="4" name="MediaServiceImageTags">
    <vt:lpwstr/>
  </property>
</Properties>
</file>